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B3" w:rsidRPr="006D5762" w:rsidRDefault="00957609" w:rsidP="006A63B3">
      <w:pPr>
        <w:rPr>
          <w:b/>
          <w:sz w:val="28"/>
          <w:szCs w:val="28"/>
          <w:u w:val="single"/>
          <w:lang w:val="en-CA"/>
        </w:rPr>
      </w:pPr>
      <w:r w:rsidRPr="00E64B29">
        <w:rPr>
          <w:b/>
          <w:u w:val="single"/>
          <w:lang w:val="en-CA"/>
        </w:rPr>
        <w:t xml:space="preserve"> </w:t>
      </w:r>
      <w:r w:rsidR="006A63B3" w:rsidRPr="006D5762">
        <w:rPr>
          <w:b/>
          <w:sz w:val="28"/>
          <w:szCs w:val="28"/>
          <w:u w:val="single"/>
          <w:lang w:val="en-CA"/>
        </w:rPr>
        <w:t>Weight Loss Guidelines: Three Steps to Effective and Safe Weight Loss</w:t>
      </w:r>
    </w:p>
    <w:p w:rsidR="006A63B3" w:rsidRDefault="006A63B3" w:rsidP="006A63B3">
      <w:pPr>
        <w:jc w:val="center"/>
        <w:rPr>
          <w:lang w:val="en-CA"/>
        </w:rPr>
      </w:pPr>
      <w:r>
        <w:rPr>
          <w:lang w:val="en-CA"/>
        </w:rPr>
        <w:t>By S</w:t>
      </w:r>
      <w:r w:rsidR="00310824">
        <w:rPr>
          <w:lang w:val="en-CA"/>
        </w:rPr>
        <w:t xml:space="preserve">. </w:t>
      </w:r>
      <w:r>
        <w:rPr>
          <w:lang w:val="en-CA"/>
        </w:rPr>
        <w:t>Tzogas (</w:t>
      </w:r>
      <w:r w:rsidR="00550AED">
        <w:rPr>
          <w:lang w:val="en-CA"/>
        </w:rPr>
        <w:t xml:space="preserve">Revised </w:t>
      </w:r>
      <w:r w:rsidR="00A0588C">
        <w:rPr>
          <w:lang w:val="en-CA"/>
        </w:rPr>
        <w:t>M</w:t>
      </w:r>
      <w:r w:rsidR="00550AED">
        <w:rPr>
          <w:lang w:val="en-CA"/>
        </w:rPr>
        <w:t>ay 2011</w:t>
      </w:r>
      <w:r>
        <w:rPr>
          <w:lang w:val="en-CA"/>
        </w:rPr>
        <w:t>)</w:t>
      </w:r>
    </w:p>
    <w:p w:rsidR="006A63B3" w:rsidRPr="00A77F55" w:rsidRDefault="006A63B3" w:rsidP="006A63B3">
      <w:pPr>
        <w:rPr>
          <w:sz w:val="16"/>
          <w:szCs w:val="16"/>
          <w:lang w:val="en-CA"/>
        </w:rPr>
      </w:pPr>
    </w:p>
    <w:p w:rsidR="006A63B3" w:rsidRDefault="006A63B3" w:rsidP="006A63B3">
      <w:r>
        <w:rPr>
          <w:lang w:val="en-CA"/>
        </w:rPr>
        <w:t xml:space="preserve">The goal of the following article is provide adult athletes guidelines to losing weight without compromising performance. The following steps to effective weight loss are not recommended practice for </w:t>
      </w:r>
      <w:r>
        <w:t xml:space="preserve">prepubescent or pubescent athletes. </w:t>
      </w:r>
    </w:p>
    <w:p w:rsidR="006A63B3" w:rsidRDefault="006A63B3" w:rsidP="006A63B3"/>
    <w:p w:rsidR="006A63B3" w:rsidRDefault="006A63B3" w:rsidP="006A63B3">
      <w:pPr>
        <w:rPr>
          <w:lang w:val="en-CA"/>
        </w:rPr>
      </w:pPr>
      <w:r>
        <w:t>T</w:t>
      </w:r>
      <w:r>
        <w:rPr>
          <w:lang w:val="en-CA"/>
        </w:rPr>
        <w:t>hree important steps to consider prior to attempting to lose weight are:</w:t>
      </w:r>
    </w:p>
    <w:p w:rsidR="006A63B3" w:rsidRPr="006D5762" w:rsidRDefault="006A63B3" w:rsidP="006A63B3">
      <w:pPr>
        <w:numPr>
          <w:ilvl w:val="0"/>
          <w:numId w:val="1"/>
        </w:numPr>
        <w:tabs>
          <w:tab w:val="clear" w:pos="720"/>
          <w:tab w:val="num" w:pos="360"/>
        </w:tabs>
        <w:ind w:left="363" w:hanging="720"/>
        <w:rPr>
          <w:b/>
          <w:u w:val="single"/>
          <w:lang w:val="en-CA"/>
        </w:rPr>
      </w:pPr>
      <w:r w:rsidRPr="006D5762">
        <w:rPr>
          <w:b/>
          <w:u w:val="single"/>
          <w:lang w:val="en-CA"/>
        </w:rPr>
        <w:t>Determine Present Total Body Fat Percentage</w:t>
      </w:r>
    </w:p>
    <w:p w:rsidR="006A63B3" w:rsidRPr="000A298C" w:rsidRDefault="006A63B3" w:rsidP="006A63B3">
      <w:pPr>
        <w:autoSpaceDE w:val="0"/>
        <w:autoSpaceDN w:val="0"/>
        <w:adjustRightInd w:val="0"/>
        <w:rPr>
          <w:lang w:val="en-CA"/>
        </w:rPr>
      </w:pPr>
      <w:r w:rsidRPr="006D5762">
        <w:rPr>
          <w:lang w:val="en-CA"/>
        </w:rPr>
        <w:t xml:space="preserve">Determine </w:t>
      </w:r>
      <w:r>
        <w:rPr>
          <w:lang w:val="en-CA"/>
        </w:rPr>
        <w:t>t</w:t>
      </w:r>
      <w:r w:rsidRPr="006D5762">
        <w:rPr>
          <w:lang w:val="en-CA"/>
        </w:rPr>
        <w:t xml:space="preserve">otal </w:t>
      </w:r>
      <w:r>
        <w:rPr>
          <w:lang w:val="en-CA"/>
        </w:rPr>
        <w:t>b</w:t>
      </w:r>
      <w:r w:rsidRPr="006D5762">
        <w:rPr>
          <w:lang w:val="en-CA"/>
        </w:rPr>
        <w:t xml:space="preserve">ody </w:t>
      </w:r>
      <w:r>
        <w:rPr>
          <w:lang w:val="en-CA"/>
        </w:rPr>
        <w:t>f</w:t>
      </w:r>
      <w:r w:rsidRPr="006D5762">
        <w:rPr>
          <w:lang w:val="en-CA"/>
        </w:rPr>
        <w:t xml:space="preserve">at </w:t>
      </w:r>
      <w:r>
        <w:rPr>
          <w:lang w:val="en-CA"/>
        </w:rPr>
        <w:t>p</w:t>
      </w:r>
      <w:r w:rsidRPr="006D5762">
        <w:rPr>
          <w:lang w:val="en-CA"/>
        </w:rPr>
        <w:t>ercentage</w:t>
      </w:r>
      <w:r>
        <w:rPr>
          <w:lang w:val="en-CA"/>
        </w:rPr>
        <w:t xml:space="preserve"> to confirm how much body fat can be lost. </w:t>
      </w:r>
      <w:r>
        <w:rPr>
          <w:bCs/>
          <w:color w:val="333333"/>
        </w:rPr>
        <w:t xml:space="preserve">A certain amount of fat is necessary for normal functioning of the body. </w:t>
      </w:r>
      <w:r>
        <w:rPr>
          <w:lang w:val="en-CA"/>
        </w:rPr>
        <w:t xml:space="preserve">Five-7% body fat represents a good healthy minimum. </w:t>
      </w:r>
      <w:bookmarkStart w:id="0" w:name="_GoBack"/>
      <w:bookmarkEnd w:id="0"/>
      <w:r w:rsidRPr="004024E0">
        <w:rPr>
          <w:highlight w:val="yellow"/>
          <w:lang w:val="en-CA"/>
        </w:rPr>
        <w:t>Many champion international wrestlers test out at 8-10% body fat (Oppliger, 1997).</w:t>
      </w:r>
      <w:r>
        <w:rPr>
          <w:lang w:val="en-CA"/>
        </w:rPr>
        <w:t xml:space="preserve"> </w:t>
      </w:r>
      <w:r>
        <w:t xml:space="preserve">Male athletes should not attempt to go below 5-7% body fat. Females should not drop below 14% fat </w:t>
      </w:r>
      <w:r w:rsidRPr="004C7798">
        <w:t>(</w:t>
      </w:r>
      <w:r w:rsidRPr="004C7798">
        <w:rPr>
          <w:bCs/>
          <w:color w:val="333333"/>
        </w:rPr>
        <w:t>Walberg-Rankin</w:t>
      </w:r>
      <w:r>
        <w:rPr>
          <w:bCs/>
          <w:color w:val="333333"/>
        </w:rPr>
        <w:t>, 1998</w:t>
      </w:r>
      <w:r w:rsidRPr="000A298C">
        <w:rPr>
          <w:bCs/>
          <w:color w:val="333333"/>
        </w:rPr>
        <w:t xml:space="preserve">). </w:t>
      </w:r>
    </w:p>
    <w:p w:rsidR="006A63B3" w:rsidRPr="00345A2B" w:rsidRDefault="006A63B3" w:rsidP="006A63B3">
      <w:pPr>
        <w:ind w:left="363"/>
        <w:rPr>
          <w:sz w:val="16"/>
          <w:szCs w:val="16"/>
          <w:lang w:val="en-CA"/>
        </w:rPr>
      </w:pPr>
    </w:p>
    <w:p w:rsidR="006A63B3" w:rsidRDefault="006A63B3" w:rsidP="006A63B3">
      <w:pPr>
        <w:ind w:left="363"/>
        <w:rPr>
          <w:lang w:val="en-CA"/>
        </w:rPr>
      </w:pPr>
      <w:r>
        <w:rPr>
          <w:lang w:val="en-CA"/>
        </w:rPr>
        <w:t>Three common ways to determine your total body fat percentage are:</w:t>
      </w:r>
    </w:p>
    <w:p w:rsidR="006A63B3" w:rsidRDefault="006A63B3" w:rsidP="006A63B3">
      <w:pPr>
        <w:numPr>
          <w:ilvl w:val="0"/>
          <w:numId w:val="2"/>
        </w:numPr>
        <w:rPr>
          <w:lang w:val="en-CA"/>
        </w:rPr>
      </w:pPr>
      <w:r>
        <w:rPr>
          <w:lang w:val="en-CA"/>
        </w:rPr>
        <w:t xml:space="preserve">Electric: There are scales that can determine body fat percentage as well as weight. </w:t>
      </w:r>
    </w:p>
    <w:p w:rsidR="006A63B3" w:rsidRDefault="006A63B3" w:rsidP="006A63B3">
      <w:pPr>
        <w:numPr>
          <w:ilvl w:val="0"/>
          <w:numId w:val="2"/>
        </w:numPr>
        <w:rPr>
          <w:lang w:val="en-CA"/>
        </w:rPr>
      </w:pPr>
      <w:r>
        <w:rPr>
          <w:lang w:val="en-CA"/>
        </w:rPr>
        <w:t>Skinfold calipers: using calipers and the sum of 6 skin folds in a mathematical formula.</w:t>
      </w:r>
    </w:p>
    <w:p w:rsidR="006A63B3" w:rsidRDefault="006A63B3" w:rsidP="006A63B3">
      <w:pPr>
        <w:numPr>
          <w:ilvl w:val="0"/>
          <w:numId w:val="2"/>
        </w:numPr>
        <w:rPr>
          <w:lang w:val="en-CA"/>
        </w:rPr>
      </w:pPr>
      <w:r>
        <w:rPr>
          <w:lang w:val="en-CA"/>
        </w:rPr>
        <w:t xml:space="preserve">Hydrostatic under water weigh-in: weighing in a specialized scale under water. </w:t>
      </w:r>
    </w:p>
    <w:p w:rsidR="006A63B3" w:rsidRDefault="006A63B3" w:rsidP="006A63B3">
      <w:pPr>
        <w:ind w:left="720"/>
        <w:rPr>
          <w:lang w:val="en-CA"/>
        </w:rPr>
      </w:pPr>
    </w:p>
    <w:p w:rsidR="006A63B3" w:rsidRPr="006D5762" w:rsidRDefault="006A63B3" w:rsidP="006A63B3">
      <w:pPr>
        <w:numPr>
          <w:ilvl w:val="0"/>
          <w:numId w:val="1"/>
        </w:numPr>
        <w:tabs>
          <w:tab w:val="clear" w:pos="720"/>
          <w:tab w:val="num" w:pos="360"/>
        </w:tabs>
        <w:ind w:left="360"/>
        <w:rPr>
          <w:b/>
          <w:u w:val="single"/>
          <w:lang w:val="en-CA"/>
        </w:rPr>
      </w:pPr>
      <w:r>
        <w:rPr>
          <w:b/>
          <w:u w:val="single"/>
          <w:lang w:val="en-CA"/>
        </w:rPr>
        <w:t>Gradually Lose</w:t>
      </w:r>
      <w:r w:rsidRPr="006D5762">
        <w:rPr>
          <w:b/>
          <w:u w:val="single"/>
          <w:lang w:val="en-CA"/>
        </w:rPr>
        <w:t xml:space="preserve"> </w:t>
      </w:r>
      <w:r>
        <w:rPr>
          <w:b/>
          <w:u w:val="single"/>
          <w:lang w:val="en-CA"/>
        </w:rPr>
        <w:t>B</w:t>
      </w:r>
      <w:r w:rsidRPr="006D5762">
        <w:rPr>
          <w:b/>
          <w:u w:val="single"/>
          <w:lang w:val="en-CA"/>
        </w:rPr>
        <w:t xml:space="preserve">ody </w:t>
      </w:r>
      <w:r>
        <w:rPr>
          <w:b/>
          <w:u w:val="single"/>
          <w:lang w:val="en-CA"/>
        </w:rPr>
        <w:t>F</w:t>
      </w:r>
      <w:r w:rsidRPr="006D5762">
        <w:rPr>
          <w:b/>
          <w:u w:val="single"/>
          <w:lang w:val="en-CA"/>
        </w:rPr>
        <w:t>at</w:t>
      </w:r>
    </w:p>
    <w:p w:rsidR="00CE3DEC" w:rsidRDefault="006A63B3" w:rsidP="00CE3DEC">
      <w:pPr>
        <w:pStyle w:val="Default"/>
        <w:rPr>
          <w:sz w:val="23"/>
          <w:szCs w:val="23"/>
        </w:rPr>
      </w:pPr>
      <w:r w:rsidRPr="0013315C">
        <w:rPr>
          <w:b/>
          <w:i/>
        </w:rPr>
        <w:t xml:space="preserve"> </w:t>
      </w:r>
      <w:r w:rsidRPr="004F4D7D">
        <w:t>A modest reduction of about 500 Cal/day in total energy intake with an increase in aerobic activity is the best approach. The caloric reduction is achieved by substituting for foods that are lower in fat and energy than current choices. Athletes should consume more fruits and vegetables, which are loaded with important nutrients</w:t>
      </w:r>
      <w:r w:rsidR="00310824">
        <w:t>,</w:t>
      </w:r>
      <w:r w:rsidRPr="004F4D7D">
        <w:t xml:space="preserve"> but are low in calories. </w:t>
      </w:r>
      <w:r w:rsidR="00CE3DEC" w:rsidRPr="004024E0">
        <w:rPr>
          <w:bCs/>
          <w:sz w:val="23"/>
          <w:szCs w:val="23"/>
          <w:highlight w:val="yellow"/>
        </w:rPr>
        <w:t>W</w:t>
      </w:r>
      <w:r w:rsidR="00CE3DEC" w:rsidRPr="004024E0">
        <w:rPr>
          <w:sz w:val="23"/>
          <w:szCs w:val="23"/>
          <w:highlight w:val="yellow"/>
        </w:rPr>
        <w:t xml:space="preserve">eight loss, when necessary, should be gradual and should not exceed </w:t>
      </w:r>
      <w:r w:rsidR="00CE3DEC" w:rsidRPr="004024E0">
        <w:rPr>
          <w:b/>
          <w:bCs/>
          <w:sz w:val="23"/>
          <w:szCs w:val="23"/>
          <w:highlight w:val="yellow"/>
        </w:rPr>
        <w:t xml:space="preserve">1.5% </w:t>
      </w:r>
      <w:r w:rsidR="00CE3DEC" w:rsidRPr="004024E0">
        <w:rPr>
          <w:sz w:val="23"/>
          <w:szCs w:val="23"/>
          <w:highlight w:val="yellow"/>
        </w:rPr>
        <w:t xml:space="preserve">of the total body weight per week </w:t>
      </w:r>
      <w:r w:rsidR="00CE3DEC" w:rsidRPr="004024E0">
        <w:rPr>
          <w:bCs/>
          <w:sz w:val="23"/>
          <w:szCs w:val="23"/>
          <w:highlight w:val="yellow"/>
        </w:rPr>
        <w:t>(Mirzaei,</w:t>
      </w:r>
      <w:r w:rsidR="00CE3DEC" w:rsidRPr="004024E0">
        <w:rPr>
          <w:b/>
          <w:bCs/>
          <w:sz w:val="23"/>
          <w:szCs w:val="23"/>
          <w:highlight w:val="yellow"/>
        </w:rPr>
        <w:t xml:space="preserve"> </w:t>
      </w:r>
      <w:r w:rsidR="00CE3DEC" w:rsidRPr="004024E0">
        <w:rPr>
          <w:bCs/>
          <w:sz w:val="23"/>
          <w:szCs w:val="23"/>
          <w:highlight w:val="yellow"/>
        </w:rPr>
        <w:t>2009)</w:t>
      </w:r>
      <w:r w:rsidR="00A0588C" w:rsidRPr="004024E0">
        <w:rPr>
          <w:bCs/>
          <w:sz w:val="23"/>
          <w:szCs w:val="23"/>
          <w:highlight w:val="yellow"/>
        </w:rPr>
        <w:t>.</w:t>
      </w:r>
    </w:p>
    <w:p w:rsidR="006A63B3" w:rsidRDefault="006A63B3" w:rsidP="006A63B3">
      <w:pPr>
        <w:ind w:left="360"/>
        <w:rPr>
          <w:bCs/>
          <w:color w:val="333333"/>
        </w:rPr>
      </w:pPr>
      <w:r>
        <w:rPr>
          <w:b/>
          <w:lang w:val="en-CA"/>
        </w:rPr>
        <w:t xml:space="preserve">                                                                                                                                         </w:t>
      </w:r>
    </w:p>
    <w:p w:rsidR="001E5020" w:rsidRDefault="009C67A5" w:rsidP="001E5020">
      <w:pPr>
        <w:ind w:left="1134"/>
        <w:rPr>
          <w:rFonts w:ascii="Arial" w:hAnsi="Arial" w:cs="Arial"/>
          <w:sz w:val="20"/>
          <w:szCs w:val="20"/>
        </w:rPr>
      </w:pPr>
      <w:r>
        <w:rPr>
          <w:rFonts w:ascii="Arial" w:hAnsi="Arial" w:cs="Arial"/>
          <w:sz w:val="20"/>
          <w:szCs w:val="20"/>
        </w:rPr>
        <w:t>When attempting to burn fat it is very important to minimize the amount of carbohydrates been taken in.  Therefore eating lean proteins, lots of variety of vegetables and staying well hydrated is very important for the catabolic process to occur.  Athletes should consume only complex carbohydrates during this time.  Select fruits with the lowest amount sugar and calories for this short period of time only.  It is important to remind athletes that eliminating carbohydrates completely will be detrimental to their performance during practice.  Therefore be very selective with regards to the carbohydrates that they eat prior to training.  Complex carbohydrates with very little refined sugars in them</w:t>
      </w:r>
      <w:r w:rsidR="001E5020">
        <w:rPr>
          <w:rFonts w:ascii="Arial" w:hAnsi="Arial" w:cs="Arial"/>
          <w:sz w:val="20"/>
          <w:szCs w:val="20"/>
        </w:rPr>
        <w:t xml:space="preserve"> should be the preference.</w:t>
      </w:r>
      <w:r>
        <w:rPr>
          <w:rFonts w:ascii="Arial" w:hAnsi="Arial" w:cs="Arial"/>
          <w:sz w:val="20"/>
          <w:szCs w:val="20"/>
        </w:rPr>
        <w:t xml:space="preserve"> It is important for athletes to take a good multivitamin and multimineral all year round.  The use of supplements such as creatine, anabolic products or any stimulants is discouraged.</w:t>
      </w:r>
      <w:r w:rsidR="001E5020" w:rsidRPr="001E5020">
        <w:rPr>
          <w:rFonts w:ascii="Arial" w:hAnsi="Arial" w:cs="Arial"/>
          <w:sz w:val="20"/>
          <w:szCs w:val="20"/>
        </w:rPr>
        <w:t xml:space="preserve"> </w:t>
      </w:r>
      <w:r w:rsidR="001E5020">
        <w:rPr>
          <w:rFonts w:ascii="Arial" w:hAnsi="Arial" w:cs="Arial"/>
          <w:sz w:val="20"/>
          <w:szCs w:val="20"/>
        </w:rPr>
        <w:t>One to two days before weigh-ins it is important also to make sure that athletes are getting enough fiber in order to clean out the GI tract as much as possible. This is easily accomplished with lots of salads and bran cereals.   (Dr. Ivan Jagas, 2008)</w:t>
      </w:r>
    </w:p>
    <w:p w:rsidR="006A63B3" w:rsidRDefault="006A63B3" w:rsidP="006A63B3">
      <w:pPr>
        <w:ind w:left="360"/>
      </w:pPr>
    </w:p>
    <w:p w:rsidR="006A63B3" w:rsidRPr="001C4057" w:rsidRDefault="006A63B3" w:rsidP="006A63B3">
      <w:pPr>
        <w:ind w:left="360"/>
        <w:rPr>
          <w:lang w:val="en-CA"/>
        </w:rPr>
      </w:pPr>
      <w:r>
        <w:t xml:space="preserve">It is strongly recommended that athletes </w:t>
      </w:r>
      <w:r w:rsidRPr="00943FD3">
        <w:t>check and record their weight before and after every practice.</w:t>
      </w:r>
      <w:r>
        <w:t xml:space="preserve"> This routine is important for many reasons. It allows the athletes to know how much water weight they can loss in a practice, how well their diet is working, prevents having to cut too much weight at the last minute and it can also </w:t>
      </w:r>
      <w:r>
        <w:lastRenderedPageBreak/>
        <w:t>help to prevent overtraining. The use of weight loss supplements, laxatives and diuretics is not recommended.</w:t>
      </w:r>
    </w:p>
    <w:p w:rsidR="006A63B3" w:rsidRDefault="006A63B3" w:rsidP="006A63B3">
      <w:pPr>
        <w:ind w:left="720"/>
        <w:rPr>
          <w:lang w:val="en-CA"/>
        </w:rPr>
      </w:pPr>
    </w:p>
    <w:p w:rsidR="006A63B3" w:rsidRPr="006D5762" w:rsidRDefault="006A63B3" w:rsidP="006A63B3">
      <w:pPr>
        <w:numPr>
          <w:ilvl w:val="0"/>
          <w:numId w:val="1"/>
        </w:numPr>
        <w:tabs>
          <w:tab w:val="clear" w:pos="720"/>
          <w:tab w:val="num" w:pos="360"/>
        </w:tabs>
        <w:autoSpaceDE w:val="0"/>
        <w:autoSpaceDN w:val="0"/>
        <w:adjustRightInd w:val="0"/>
        <w:ind w:left="363" w:hanging="720"/>
        <w:rPr>
          <w:b/>
          <w:u w:val="single"/>
        </w:rPr>
      </w:pPr>
      <w:r w:rsidRPr="006D5762">
        <w:rPr>
          <w:b/>
          <w:u w:val="single"/>
        </w:rPr>
        <w:t xml:space="preserve">Avoid </w:t>
      </w:r>
      <w:r>
        <w:rPr>
          <w:b/>
          <w:u w:val="single"/>
        </w:rPr>
        <w:t>E</w:t>
      </w:r>
      <w:r w:rsidRPr="006D5762">
        <w:rPr>
          <w:b/>
          <w:u w:val="single"/>
        </w:rPr>
        <w:t>xcessive Dehydration</w:t>
      </w:r>
    </w:p>
    <w:p w:rsidR="006A63B3" w:rsidRDefault="006A63B3" w:rsidP="006A63B3">
      <w:pPr>
        <w:autoSpaceDE w:val="0"/>
        <w:autoSpaceDN w:val="0"/>
        <w:adjustRightInd w:val="0"/>
        <w:ind w:left="363"/>
        <w:rPr>
          <w:lang w:val="en-CA"/>
        </w:rPr>
      </w:pPr>
      <w:r w:rsidRPr="004024E0">
        <w:rPr>
          <w:b/>
          <w:highlight w:val="yellow"/>
          <w:lang w:val="en-CA"/>
        </w:rPr>
        <w:t>Greater than</w:t>
      </w:r>
      <w:r w:rsidRPr="004024E0">
        <w:rPr>
          <w:highlight w:val="yellow"/>
          <w:lang w:val="en-CA"/>
        </w:rPr>
        <w:t xml:space="preserve"> </w:t>
      </w:r>
      <w:r w:rsidRPr="004024E0">
        <w:rPr>
          <w:b/>
          <w:highlight w:val="yellow"/>
          <w:lang w:val="en-CA"/>
        </w:rPr>
        <w:t>5% dehydration will compromise performance</w:t>
      </w:r>
      <w:r w:rsidRPr="004024E0">
        <w:rPr>
          <w:highlight w:val="yellow"/>
          <w:lang w:val="en-CA"/>
        </w:rPr>
        <w:t xml:space="preserve"> (Oppliger</w:t>
      </w:r>
      <w:r>
        <w:rPr>
          <w:lang w:val="en-CA"/>
        </w:rPr>
        <w:t xml:space="preserve">). The practice of sweating off or “cutting weight” should not exceed 5% of the athlete’s hydrated weight. </w:t>
      </w:r>
      <w:r w:rsidRPr="004024E0">
        <w:rPr>
          <w:highlight w:val="yellow"/>
          <w:lang w:val="en-CA"/>
        </w:rPr>
        <w:t>Not more than 1% of the athlete’s weight should be lost in a sauna or steam room.</w:t>
      </w:r>
      <w:r>
        <w:rPr>
          <w:lang w:val="en-CA"/>
        </w:rPr>
        <w:t xml:space="preserve"> </w:t>
      </w:r>
    </w:p>
    <w:p w:rsidR="006A63B3" w:rsidRDefault="006A63B3" w:rsidP="006A63B3">
      <w:pPr>
        <w:autoSpaceDE w:val="0"/>
        <w:autoSpaceDN w:val="0"/>
        <w:adjustRightInd w:val="0"/>
        <w:ind w:left="363"/>
        <w:rPr>
          <w:lang w:val="en-CA"/>
        </w:rPr>
      </w:pPr>
    </w:p>
    <w:p w:rsidR="006A63B3" w:rsidRDefault="006A63B3" w:rsidP="006A63B3">
      <w:pPr>
        <w:ind w:left="363"/>
        <w:rPr>
          <w:lang w:val="en-CA"/>
        </w:rPr>
      </w:pPr>
      <w:r>
        <w:t xml:space="preserve">The process of dehydration known as “cutting weight” usually involves a low intensity long duration aerobic workout.  Another precaution that needs consideration is the fact that an </w:t>
      </w:r>
      <w:r>
        <w:rPr>
          <w:lang w:val="en-CA"/>
        </w:rPr>
        <w:t>athlete who is cutting weight needs to be in excellent physical shape. Athletes lacking optimal training can overtrain and in the process hinder their performance. Beware that any combination of supplements</w:t>
      </w:r>
      <w:r w:rsidRPr="00B56E6A">
        <w:rPr>
          <w:lang w:val="en-CA"/>
        </w:rPr>
        <w:t xml:space="preserve"> </w:t>
      </w:r>
      <w:r>
        <w:rPr>
          <w:lang w:val="en-CA"/>
        </w:rPr>
        <w:t xml:space="preserve">(such as creatine and ephedrine), medication, or a medical condition with excessive dehydration using extreme exposure to heat such as a sauna can lead to severe detrimental consequences. </w:t>
      </w:r>
    </w:p>
    <w:p w:rsidR="006A63B3" w:rsidRDefault="006A63B3" w:rsidP="006A63B3"/>
    <w:p w:rsidR="006A63B3" w:rsidRPr="007A3A09" w:rsidRDefault="006A63B3" w:rsidP="006A63B3">
      <w:r>
        <w:t xml:space="preserve">Too much focus on weight loss can lead to less focus on learning to improve and in the process poor preparation for main events. Keep in mind that every athlete is different. </w:t>
      </w:r>
      <w:r>
        <w:rPr>
          <w:lang w:val="en-CA"/>
        </w:rPr>
        <w:t xml:space="preserve">Athletes respond differently to extreme exposures to heat and dehydration. Some have more tolerance than others. </w:t>
      </w:r>
      <w:r>
        <w:t xml:space="preserve">Athletes taking supplements or medications should consult a physician prior to any attempt to lose weight. Those athletes who have had experiences with eating disorders should not attempt to cut weight. Athletes cutting weight require supervision. </w:t>
      </w:r>
      <w:r w:rsidRPr="00B8015A">
        <w:rPr>
          <w:b/>
        </w:rPr>
        <w:t>Losing weight is not an easy process.</w:t>
      </w:r>
      <w:r>
        <w:t xml:space="preserve"> </w:t>
      </w:r>
      <w:r w:rsidRPr="00B8015A">
        <w:rPr>
          <w:b/>
        </w:rPr>
        <w:t xml:space="preserve">It takes great discipline and a lot of mental toughness. It is these two qualities in an athlete’s character </w:t>
      </w:r>
      <w:r>
        <w:rPr>
          <w:b/>
        </w:rPr>
        <w:t xml:space="preserve">that </w:t>
      </w:r>
      <w:r w:rsidRPr="00B8015A">
        <w:rPr>
          <w:b/>
        </w:rPr>
        <w:t>play</w:t>
      </w:r>
      <w:r>
        <w:rPr>
          <w:b/>
        </w:rPr>
        <w:t xml:space="preserve"> the</w:t>
      </w:r>
      <w:r w:rsidRPr="00B8015A">
        <w:rPr>
          <w:b/>
        </w:rPr>
        <w:t xml:space="preserve"> great</w:t>
      </w:r>
      <w:r>
        <w:rPr>
          <w:b/>
        </w:rPr>
        <w:t>est</w:t>
      </w:r>
      <w:r w:rsidRPr="00B8015A">
        <w:rPr>
          <w:b/>
        </w:rPr>
        <w:t xml:space="preserve"> role in making weight and performing well.</w:t>
      </w:r>
      <w:r>
        <w:t xml:space="preserve">     </w:t>
      </w:r>
    </w:p>
    <w:p w:rsidR="006A63B3" w:rsidRDefault="006A63B3" w:rsidP="006A63B3">
      <w:pPr>
        <w:rPr>
          <w:lang w:val="en-CA"/>
        </w:rPr>
      </w:pPr>
    </w:p>
    <w:p w:rsidR="006A63B3" w:rsidRPr="00A77F55" w:rsidRDefault="006A63B3" w:rsidP="006A63B3">
      <w:pPr>
        <w:rPr>
          <w:b/>
          <w:sz w:val="20"/>
          <w:szCs w:val="20"/>
          <w:lang w:val="en-CA"/>
        </w:rPr>
      </w:pPr>
      <w:r>
        <w:rPr>
          <w:b/>
          <w:sz w:val="20"/>
          <w:szCs w:val="20"/>
          <w:lang w:val="en-CA"/>
        </w:rPr>
        <w:t>References</w:t>
      </w:r>
      <w:r w:rsidRPr="00A77F55">
        <w:rPr>
          <w:b/>
          <w:sz w:val="20"/>
          <w:szCs w:val="20"/>
          <w:lang w:val="en-CA"/>
        </w:rPr>
        <w:t>:</w:t>
      </w:r>
    </w:p>
    <w:p w:rsidR="006A63B3" w:rsidRPr="00550AED" w:rsidRDefault="006A63B3" w:rsidP="006A63B3">
      <w:pPr>
        <w:rPr>
          <w:sz w:val="16"/>
          <w:szCs w:val="16"/>
          <w:lang w:val="en-CA"/>
        </w:rPr>
      </w:pPr>
      <w:r w:rsidRPr="00550AED">
        <w:rPr>
          <w:sz w:val="16"/>
          <w:szCs w:val="16"/>
          <w:lang w:val="en-CA"/>
        </w:rPr>
        <w:t>Canadian Amateur Wresting Association. 2007-2008 Canadian Interpretation of the Rules of International Amateur Wrestling Federation (FILA)</w:t>
      </w:r>
    </w:p>
    <w:p w:rsidR="006A63B3" w:rsidRPr="00550AED" w:rsidRDefault="006A63B3" w:rsidP="006A63B3">
      <w:pPr>
        <w:rPr>
          <w:sz w:val="16"/>
          <w:szCs w:val="16"/>
          <w:lang w:val="en-CA"/>
        </w:rPr>
      </w:pPr>
    </w:p>
    <w:p w:rsidR="006A63B3" w:rsidRPr="00550AED" w:rsidRDefault="006A63B3" w:rsidP="006A63B3">
      <w:pPr>
        <w:rPr>
          <w:sz w:val="16"/>
          <w:szCs w:val="16"/>
          <w:lang w:val="en-CA"/>
        </w:rPr>
      </w:pPr>
      <w:r w:rsidRPr="00550AED">
        <w:rPr>
          <w:sz w:val="16"/>
          <w:szCs w:val="16"/>
          <w:lang w:val="en-CA"/>
        </w:rPr>
        <w:t>Jagas, Ivan. MD</w:t>
      </w:r>
      <w:proofErr w:type="gramStart"/>
      <w:r w:rsidRPr="00550AED">
        <w:rPr>
          <w:sz w:val="16"/>
          <w:szCs w:val="16"/>
          <w:lang w:val="en-CA"/>
        </w:rPr>
        <w:t xml:space="preserve">.  </w:t>
      </w:r>
      <w:r w:rsidR="001E5020" w:rsidRPr="00550AED">
        <w:rPr>
          <w:sz w:val="16"/>
          <w:szCs w:val="16"/>
          <w:lang w:val="en-CA"/>
        </w:rPr>
        <w:t>Personal</w:t>
      </w:r>
      <w:proofErr w:type="gramEnd"/>
      <w:r w:rsidRPr="00550AED">
        <w:rPr>
          <w:sz w:val="16"/>
          <w:szCs w:val="16"/>
          <w:lang w:val="en-CA"/>
        </w:rPr>
        <w:t xml:space="preserve"> consultation December 30, 2008</w:t>
      </w:r>
    </w:p>
    <w:p w:rsidR="006A63B3" w:rsidRPr="00550AED" w:rsidRDefault="006A63B3" w:rsidP="006A63B3">
      <w:pPr>
        <w:rPr>
          <w:sz w:val="16"/>
          <w:szCs w:val="16"/>
          <w:lang w:val="en-CA"/>
        </w:rPr>
      </w:pPr>
    </w:p>
    <w:p w:rsidR="00310824" w:rsidRPr="00550AED" w:rsidRDefault="00310824" w:rsidP="00310824">
      <w:pPr>
        <w:pStyle w:val="Default"/>
        <w:rPr>
          <w:rFonts w:ascii="Arial" w:hAnsi="Arial" w:cs="Arial"/>
          <w:sz w:val="16"/>
          <w:szCs w:val="16"/>
        </w:rPr>
      </w:pPr>
      <w:r w:rsidRPr="00550AED">
        <w:rPr>
          <w:b/>
          <w:bCs/>
          <w:sz w:val="16"/>
          <w:szCs w:val="16"/>
        </w:rPr>
        <w:t xml:space="preserve">Mirzaei, Dr. Bahman. Possible Obstacles in Front of Today’s Wrestling. </w:t>
      </w:r>
      <w:r w:rsidRPr="00550AED">
        <w:rPr>
          <w:sz w:val="16"/>
          <w:szCs w:val="16"/>
        </w:rPr>
        <w:t xml:space="preserve">Assistant Professor </w:t>
      </w:r>
      <w:smartTag w:uri="urn:schemas-microsoft-com:office:smarttags" w:element="place">
        <w:smartTag w:uri="urn:schemas-microsoft-com:office:smarttags" w:element="City">
          <w:r w:rsidRPr="00550AED">
            <w:rPr>
              <w:sz w:val="16"/>
              <w:szCs w:val="16"/>
            </w:rPr>
            <w:t>University of Guilan</w:t>
          </w:r>
        </w:smartTag>
        <w:r w:rsidRPr="00550AED">
          <w:rPr>
            <w:sz w:val="16"/>
            <w:szCs w:val="16"/>
          </w:rPr>
          <w:t xml:space="preserve">, </w:t>
        </w:r>
        <w:proofErr w:type="gramStart"/>
        <w:smartTag w:uri="urn:schemas-microsoft-com:office:smarttags" w:element="country-region">
          <w:r w:rsidRPr="00550AED">
            <w:rPr>
              <w:sz w:val="16"/>
              <w:szCs w:val="16"/>
            </w:rPr>
            <w:t>Iran</w:t>
          </w:r>
        </w:smartTag>
      </w:smartTag>
      <w:r w:rsidRPr="00550AED">
        <w:rPr>
          <w:sz w:val="16"/>
          <w:szCs w:val="16"/>
        </w:rPr>
        <w:t xml:space="preserve">  Member</w:t>
      </w:r>
      <w:proofErr w:type="gramEnd"/>
      <w:r w:rsidRPr="00550AED">
        <w:rPr>
          <w:sz w:val="16"/>
          <w:szCs w:val="16"/>
        </w:rPr>
        <w:t xml:space="preserve"> of Department FILA Technical Committee</w:t>
      </w:r>
    </w:p>
    <w:p w:rsidR="00310824" w:rsidRPr="00550AED" w:rsidRDefault="00310824" w:rsidP="006A63B3">
      <w:pPr>
        <w:rPr>
          <w:sz w:val="16"/>
          <w:szCs w:val="16"/>
          <w:lang w:val="en-CA"/>
        </w:rPr>
      </w:pPr>
    </w:p>
    <w:p w:rsidR="006A63B3" w:rsidRPr="00550AED" w:rsidRDefault="006A63B3" w:rsidP="006A63B3">
      <w:pPr>
        <w:rPr>
          <w:sz w:val="16"/>
          <w:szCs w:val="16"/>
          <w:lang w:val="en-CA"/>
        </w:rPr>
      </w:pPr>
      <w:r w:rsidRPr="00550AED">
        <w:rPr>
          <w:sz w:val="16"/>
          <w:szCs w:val="16"/>
          <w:lang w:val="en-CA"/>
        </w:rPr>
        <w:t xml:space="preserve">Oppliger, Robert, Ph.D. (1997) How to Determine a Good Wrestling Weight. </w:t>
      </w:r>
      <w:r w:rsidRPr="00550AED">
        <w:rPr>
          <w:i/>
          <w:sz w:val="16"/>
          <w:szCs w:val="16"/>
          <w:lang w:val="en-CA"/>
        </w:rPr>
        <w:t xml:space="preserve">Wrestling </w:t>
      </w:r>
      <w:smartTag w:uri="urn:schemas-microsoft-com:office:smarttags" w:element="place">
        <w:smartTag w:uri="urn:schemas-microsoft-com:office:smarttags" w:element="country-region">
          <w:r w:rsidRPr="00550AED">
            <w:rPr>
              <w:i/>
              <w:sz w:val="16"/>
              <w:szCs w:val="16"/>
              <w:lang w:val="en-CA"/>
            </w:rPr>
            <w:t>USA</w:t>
          </w:r>
        </w:smartTag>
      </w:smartTag>
      <w:r w:rsidRPr="00550AED">
        <w:rPr>
          <w:i/>
          <w:sz w:val="16"/>
          <w:szCs w:val="16"/>
          <w:lang w:val="en-CA"/>
        </w:rPr>
        <w:t xml:space="preserve"> Magazine.</w:t>
      </w:r>
    </w:p>
    <w:p w:rsidR="006A63B3" w:rsidRPr="00550AED" w:rsidRDefault="006A63B3" w:rsidP="006A63B3">
      <w:pPr>
        <w:rPr>
          <w:sz w:val="16"/>
          <w:szCs w:val="16"/>
          <w:lang w:val="en-CA"/>
        </w:rPr>
      </w:pPr>
    </w:p>
    <w:p w:rsidR="006A63B3" w:rsidRPr="00550AED" w:rsidRDefault="006A63B3" w:rsidP="006A63B3">
      <w:pPr>
        <w:rPr>
          <w:b/>
          <w:bCs/>
          <w:color w:val="000000"/>
          <w:sz w:val="16"/>
          <w:szCs w:val="16"/>
        </w:rPr>
      </w:pPr>
      <w:r w:rsidRPr="00550AED">
        <w:rPr>
          <w:sz w:val="16"/>
          <w:szCs w:val="16"/>
        </w:rPr>
        <w:t xml:space="preserve">Walberg-Rankin, Janet Ph.D., FACSM. (2008). </w:t>
      </w:r>
      <w:r w:rsidRPr="00550AED">
        <w:rPr>
          <w:b/>
          <w:bCs/>
          <w:color w:val="000000"/>
          <w:sz w:val="16"/>
          <w:szCs w:val="16"/>
        </w:rPr>
        <w:t xml:space="preserve">Optimal Recovery for Wrestlers. Gatorade Sports Science Institute. Retrieved August 27, 2008 from: </w:t>
      </w:r>
      <w:hyperlink r:id="rId7" w:history="1">
        <w:r w:rsidRPr="00550AED">
          <w:rPr>
            <w:rStyle w:val="Hyperlink"/>
            <w:bCs/>
            <w:sz w:val="16"/>
            <w:szCs w:val="16"/>
          </w:rPr>
          <w:t>http://www.gssiweb.com/Article_Detai</w:t>
        </w:r>
        <w:r w:rsidRPr="00550AED">
          <w:rPr>
            <w:rStyle w:val="Hyperlink"/>
            <w:bCs/>
            <w:sz w:val="16"/>
            <w:szCs w:val="16"/>
          </w:rPr>
          <w:t>l</w:t>
        </w:r>
        <w:r w:rsidRPr="00550AED">
          <w:rPr>
            <w:rStyle w:val="Hyperlink"/>
            <w:bCs/>
            <w:sz w:val="16"/>
            <w:szCs w:val="16"/>
          </w:rPr>
          <w:t>.aspx?articleid=694&amp;level=7&amp;topic=11</w:t>
        </w:r>
      </w:hyperlink>
    </w:p>
    <w:p w:rsidR="006A63B3" w:rsidRPr="00550AED" w:rsidRDefault="006A63B3" w:rsidP="006A63B3">
      <w:pPr>
        <w:rPr>
          <w:sz w:val="16"/>
          <w:szCs w:val="16"/>
          <w:lang w:val="en-CA"/>
        </w:rPr>
      </w:pPr>
    </w:p>
    <w:tbl>
      <w:tblPr>
        <w:tblW w:w="8100" w:type="dxa"/>
        <w:tblCellSpacing w:w="15" w:type="dxa"/>
        <w:tblCellMar>
          <w:top w:w="15" w:type="dxa"/>
          <w:left w:w="15" w:type="dxa"/>
          <w:bottom w:w="15" w:type="dxa"/>
          <w:right w:w="15" w:type="dxa"/>
        </w:tblCellMar>
        <w:tblLook w:val="0000" w:firstRow="0" w:lastRow="0" w:firstColumn="0" w:lastColumn="0" w:noHBand="0" w:noVBand="0"/>
      </w:tblPr>
      <w:tblGrid>
        <w:gridCol w:w="8100"/>
      </w:tblGrid>
      <w:tr w:rsidR="006A63B3" w:rsidRPr="00550AED">
        <w:trPr>
          <w:tblCellSpacing w:w="15" w:type="dxa"/>
        </w:trPr>
        <w:tc>
          <w:tcPr>
            <w:tcW w:w="4963" w:type="pct"/>
            <w:shd w:val="clear" w:color="auto" w:fill="auto"/>
            <w:vAlign w:val="center"/>
          </w:tcPr>
          <w:p w:rsidR="006A63B3" w:rsidRPr="00550AED" w:rsidRDefault="006A63B3" w:rsidP="0099688C">
            <w:pPr>
              <w:rPr>
                <w:color w:val="000000"/>
                <w:sz w:val="16"/>
                <w:szCs w:val="16"/>
              </w:rPr>
            </w:pPr>
            <w:r w:rsidRPr="00550AED">
              <w:rPr>
                <w:sz w:val="16"/>
                <w:szCs w:val="16"/>
              </w:rPr>
              <w:t xml:space="preserve">Walberg-Rankin, Janet Ph.D., FACSM. (1998). </w:t>
            </w:r>
            <w:r w:rsidRPr="00550AED">
              <w:rPr>
                <w:rStyle w:val="articletitle1"/>
                <w:rFonts w:ascii="Times New Roman" w:hAnsi="Times New Roman" w:cs="Times New Roman"/>
                <w:color w:val="auto"/>
                <w:sz w:val="16"/>
                <w:szCs w:val="16"/>
              </w:rPr>
              <w:t xml:space="preserve">SSE Roundtable #31: Methods and Strategies for Weight Loss in Athletes. </w:t>
            </w:r>
            <w:r w:rsidRPr="00550AED">
              <w:rPr>
                <w:b/>
                <w:bCs/>
                <w:color w:val="000000"/>
                <w:sz w:val="16"/>
                <w:szCs w:val="16"/>
              </w:rPr>
              <w:t xml:space="preserve">Gatorade Sports Science Institute. </w:t>
            </w:r>
            <w:r w:rsidRPr="00550AED">
              <w:rPr>
                <w:rStyle w:val="articletitle1"/>
                <w:rFonts w:ascii="Times New Roman" w:hAnsi="Times New Roman" w:cs="Times New Roman"/>
                <w:color w:val="auto"/>
                <w:sz w:val="16"/>
                <w:szCs w:val="16"/>
              </w:rPr>
              <w:t xml:space="preserve">Retrieved December 26, 2008 from: </w:t>
            </w:r>
            <w:hyperlink r:id="rId8" w:history="1">
              <w:r w:rsidRPr="00550AED">
                <w:rPr>
                  <w:rStyle w:val="Hyperlink"/>
                  <w:sz w:val="16"/>
                  <w:szCs w:val="16"/>
                </w:rPr>
                <w:t>http://www.gssiweb.com/Article_Detail.aspx?articleid=70&amp;level=3&amp;topic=4</w:t>
              </w:r>
            </w:hyperlink>
          </w:p>
        </w:tc>
      </w:tr>
      <w:tr w:rsidR="006A63B3" w:rsidRPr="003D34A0">
        <w:trPr>
          <w:tblCellSpacing w:w="15" w:type="dxa"/>
        </w:trPr>
        <w:tc>
          <w:tcPr>
            <w:tcW w:w="4963" w:type="pct"/>
            <w:shd w:val="clear" w:color="auto" w:fill="auto"/>
            <w:vAlign w:val="center"/>
          </w:tcPr>
          <w:p w:rsidR="00550AED" w:rsidRDefault="00550AED" w:rsidP="00550AED">
            <w:pPr>
              <w:rPr>
                <w:b/>
                <w:color w:val="000000"/>
                <w:sz w:val="22"/>
                <w:szCs w:val="22"/>
              </w:rPr>
            </w:pPr>
          </w:p>
          <w:p w:rsidR="006A63B3" w:rsidRPr="00550AED" w:rsidRDefault="00550AED" w:rsidP="00550AED">
            <w:pPr>
              <w:rPr>
                <w:b/>
                <w:color w:val="000000"/>
                <w:sz w:val="22"/>
                <w:szCs w:val="22"/>
              </w:rPr>
            </w:pPr>
            <w:r w:rsidRPr="00550AED">
              <w:rPr>
                <w:b/>
                <w:color w:val="000000"/>
                <w:sz w:val="22"/>
                <w:szCs w:val="22"/>
              </w:rPr>
              <w:t>Review Questions:</w:t>
            </w:r>
          </w:p>
          <w:p w:rsidR="00550AED" w:rsidRPr="00550AED" w:rsidRDefault="00550AED" w:rsidP="00550AED">
            <w:pPr>
              <w:numPr>
                <w:ilvl w:val="1"/>
                <w:numId w:val="2"/>
              </w:numPr>
              <w:rPr>
                <w:b/>
                <w:color w:val="000000"/>
                <w:sz w:val="22"/>
                <w:szCs w:val="22"/>
              </w:rPr>
            </w:pPr>
            <w:r w:rsidRPr="00550AED">
              <w:rPr>
                <w:b/>
                <w:color w:val="000000"/>
                <w:sz w:val="22"/>
                <w:szCs w:val="22"/>
              </w:rPr>
              <w:t>Explain what these numbers mean? 5-7%; 14%; 1.5%; 5%; 1%</w:t>
            </w:r>
          </w:p>
          <w:p w:rsidR="00550AED" w:rsidRPr="003D34A0" w:rsidRDefault="00550AED" w:rsidP="00550AED">
            <w:pPr>
              <w:numPr>
                <w:ilvl w:val="1"/>
                <w:numId w:val="2"/>
              </w:numPr>
              <w:rPr>
                <w:color w:val="000000"/>
              </w:rPr>
            </w:pPr>
            <w:r w:rsidRPr="00550AED">
              <w:rPr>
                <w:b/>
                <w:color w:val="000000"/>
                <w:sz w:val="22"/>
                <w:szCs w:val="22"/>
              </w:rPr>
              <w:t>If an athlete weighs 200 lbs. and has 15% b</w:t>
            </w:r>
            <w:r>
              <w:rPr>
                <w:b/>
                <w:color w:val="000000"/>
                <w:sz w:val="22"/>
                <w:szCs w:val="22"/>
              </w:rPr>
              <w:t>o</w:t>
            </w:r>
            <w:r w:rsidRPr="00550AED">
              <w:rPr>
                <w:b/>
                <w:color w:val="000000"/>
                <w:sz w:val="22"/>
                <w:szCs w:val="22"/>
              </w:rPr>
              <w:t>dy fat, how much weight can he safely lose in 4 weeks?</w:t>
            </w:r>
          </w:p>
        </w:tc>
      </w:tr>
    </w:tbl>
    <w:p w:rsidR="005D6AC7" w:rsidRDefault="005D6AC7" w:rsidP="00957609">
      <w:pPr>
        <w:rPr>
          <w:rFonts w:ascii="Arial" w:hAnsi="Arial" w:cs="Arial"/>
        </w:rPr>
      </w:pPr>
    </w:p>
    <w:p w:rsidR="005D6AC7" w:rsidRPr="00002A15" w:rsidRDefault="005D6AC7" w:rsidP="00957609">
      <w:pPr>
        <w:rPr>
          <w:rFonts w:ascii="Arial" w:hAnsi="Arial" w:cs="Arial"/>
        </w:rPr>
      </w:pPr>
    </w:p>
    <w:p w:rsidR="005D6AC7" w:rsidRDefault="005D6AC7" w:rsidP="004C7798"/>
    <w:p w:rsidR="00F5691F" w:rsidRDefault="00F5691F" w:rsidP="00F5691F"/>
    <w:p w:rsidR="00F5691F" w:rsidRDefault="00F5691F" w:rsidP="00F5691F">
      <w:pPr>
        <w:rPr>
          <w:rFonts w:ascii="Arial" w:hAnsi="Arial" w:cs="Arial"/>
          <w:sz w:val="20"/>
          <w:szCs w:val="20"/>
        </w:rPr>
      </w:pPr>
    </w:p>
    <w:p w:rsidR="00F5691F" w:rsidRDefault="00F5691F" w:rsidP="00F5691F">
      <w:pPr>
        <w:rPr>
          <w:rFonts w:ascii="Arial" w:hAnsi="Arial" w:cs="Arial"/>
          <w:sz w:val="20"/>
          <w:szCs w:val="20"/>
        </w:rPr>
      </w:pPr>
    </w:p>
    <w:p w:rsidR="00F5691F" w:rsidRDefault="00F5691F" w:rsidP="00F5691F">
      <w:r>
        <w:t> </w:t>
      </w:r>
    </w:p>
    <w:p w:rsidR="005D6AC7" w:rsidRDefault="005D6AC7" w:rsidP="004C7798"/>
    <w:p w:rsidR="00EB06AB" w:rsidRDefault="00EB06AB" w:rsidP="004C7798"/>
    <w:p w:rsidR="00101CE2" w:rsidRDefault="003D34A0" w:rsidP="004C7798">
      <w:r>
        <w:br/>
      </w:r>
    </w:p>
    <w:p w:rsidR="00101CE2" w:rsidRPr="00101CE2" w:rsidRDefault="00101CE2" w:rsidP="00957609"/>
    <w:sectPr w:rsidR="00101CE2" w:rsidRPr="00101CE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AD" w:rsidRDefault="00840CAD" w:rsidP="00A77F55">
      <w:r>
        <w:separator/>
      </w:r>
    </w:p>
  </w:endnote>
  <w:endnote w:type="continuationSeparator" w:id="0">
    <w:p w:rsidR="00840CAD" w:rsidRDefault="00840CAD" w:rsidP="00A7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55" w:rsidRDefault="00A77F55">
    <w:pPr>
      <w:pStyle w:val="Footer"/>
      <w:jc w:val="right"/>
    </w:pPr>
    <w:r>
      <w:fldChar w:fldCharType="begin"/>
    </w:r>
    <w:r>
      <w:instrText xml:space="preserve"> PAGE   \* MERGEFORMAT </w:instrText>
    </w:r>
    <w:r>
      <w:fldChar w:fldCharType="separate"/>
    </w:r>
    <w:r w:rsidR="004024E0">
      <w:rPr>
        <w:noProof/>
      </w:rPr>
      <w:t>3</w:t>
    </w:r>
    <w:r>
      <w:fldChar w:fldCharType="end"/>
    </w:r>
  </w:p>
  <w:p w:rsidR="00A77F55" w:rsidRDefault="00A77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AD" w:rsidRDefault="00840CAD" w:rsidP="00A77F55">
      <w:r>
        <w:separator/>
      </w:r>
    </w:p>
  </w:footnote>
  <w:footnote w:type="continuationSeparator" w:id="0">
    <w:p w:rsidR="00840CAD" w:rsidRDefault="00840CAD" w:rsidP="00A77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298"/>
    <w:multiLevelType w:val="hybridMultilevel"/>
    <w:tmpl w:val="B480FED2"/>
    <w:lvl w:ilvl="0" w:tplc="04090019">
      <w:start w:val="1"/>
      <w:numFmt w:val="lowerLetter"/>
      <w:lvlText w:val="%1."/>
      <w:lvlJc w:val="left"/>
      <w:pPr>
        <w:tabs>
          <w:tab w:val="num" w:pos="720"/>
        </w:tabs>
        <w:ind w:left="720" w:hanging="360"/>
      </w:pPr>
      <w:rPr>
        <w:rFonts w:hint="default"/>
      </w:rPr>
    </w:lvl>
    <w:lvl w:ilvl="1" w:tplc="5F941A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B656F7"/>
    <w:multiLevelType w:val="hybridMultilevel"/>
    <w:tmpl w:val="2F5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F5084"/>
    <w:multiLevelType w:val="hybridMultilevel"/>
    <w:tmpl w:val="B930E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348"/>
    <w:rsid w:val="00002A15"/>
    <w:rsid w:val="00004D19"/>
    <w:rsid w:val="0001038A"/>
    <w:rsid w:val="000153ED"/>
    <w:rsid w:val="00017D6E"/>
    <w:rsid w:val="00024B0F"/>
    <w:rsid w:val="000344F5"/>
    <w:rsid w:val="000349E2"/>
    <w:rsid w:val="00036DE9"/>
    <w:rsid w:val="00040848"/>
    <w:rsid w:val="000420D9"/>
    <w:rsid w:val="00043D5C"/>
    <w:rsid w:val="000448DB"/>
    <w:rsid w:val="000666A9"/>
    <w:rsid w:val="00072649"/>
    <w:rsid w:val="00081285"/>
    <w:rsid w:val="00083058"/>
    <w:rsid w:val="00083AB8"/>
    <w:rsid w:val="00083E2F"/>
    <w:rsid w:val="00083E4C"/>
    <w:rsid w:val="00091D7B"/>
    <w:rsid w:val="000920F1"/>
    <w:rsid w:val="000930C4"/>
    <w:rsid w:val="000A284A"/>
    <w:rsid w:val="000A298C"/>
    <w:rsid w:val="000A6DEC"/>
    <w:rsid w:val="000B2BE4"/>
    <w:rsid w:val="000C4F1F"/>
    <w:rsid w:val="000C7F59"/>
    <w:rsid w:val="000D2466"/>
    <w:rsid w:val="000D281C"/>
    <w:rsid w:val="00100C32"/>
    <w:rsid w:val="00101CE2"/>
    <w:rsid w:val="001021C7"/>
    <w:rsid w:val="00105D4B"/>
    <w:rsid w:val="00106910"/>
    <w:rsid w:val="00107127"/>
    <w:rsid w:val="00113D53"/>
    <w:rsid w:val="0013111C"/>
    <w:rsid w:val="00131F6D"/>
    <w:rsid w:val="0013315C"/>
    <w:rsid w:val="00136F1D"/>
    <w:rsid w:val="00142429"/>
    <w:rsid w:val="00144582"/>
    <w:rsid w:val="001466B5"/>
    <w:rsid w:val="00152DA0"/>
    <w:rsid w:val="00153082"/>
    <w:rsid w:val="00153F82"/>
    <w:rsid w:val="00155294"/>
    <w:rsid w:val="001616DC"/>
    <w:rsid w:val="0016262B"/>
    <w:rsid w:val="00164790"/>
    <w:rsid w:val="00165733"/>
    <w:rsid w:val="00165B88"/>
    <w:rsid w:val="001717E1"/>
    <w:rsid w:val="00173622"/>
    <w:rsid w:val="00177BEA"/>
    <w:rsid w:val="00180DEE"/>
    <w:rsid w:val="001842BD"/>
    <w:rsid w:val="00185E18"/>
    <w:rsid w:val="00190567"/>
    <w:rsid w:val="00191703"/>
    <w:rsid w:val="001938F4"/>
    <w:rsid w:val="001A2B47"/>
    <w:rsid w:val="001A7EE9"/>
    <w:rsid w:val="001B0A40"/>
    <w:rsid w:val="001B2C93"/>
    <w:rsid w:val="001B6384"/>
    <w:rsid w:val="001C4057"/>
    <w:rsid w:val="001D4E94"/>
    <w:rsid w:val="001E5020"/>
    <w:rsid w:val="001E6925"/>
    <w:rsid w:val="001F599C"/>
    <w:rsid w:val="0020043A"/>
    <w:rsid w:val="00200A36"/>
    <w:rsid w:val="00201A04"/>
    <w:rsid w:val="0020481D"/>
    <w:rsid w:val="00207F50"/>
    <w:rsid w:val="00213C34"/>
    <w:rsid w:val="002161C4"/>
    <w:rsid w:val="00220021"/>
    <w:rsid w:val="00223C03"/>
    <w:rsid w:val="00231B27"/>
    <w:rsid w:val="00234323"/>
    <w:rsid w:val="00236B9C"/>
    <w:rsid w:val="00243578"/>
    <w:rsid w:val="00246B7B"/>
    <w:rsid w:val="00246D6D"/>
    <w:rsid w:val="00247DFC"/>
    <w:rsid w:val="00247FDC"/>
    <w:rsid w:val="00254B4F"/>
    <w:rsid w:val="002551E3"/>
    <w:rsid w:val="00255D83"/>
    <w:rsid w:val="00257973"/>
    <w:rsid w:val="00257BDB"/>
    <w:rsid w:val="00265234"/>
    <w:rsid w:val="00265479"/>
    <w:rsid w:val="002801FC"/>
    <w:rsid w:val="002850C0"/>
    <w:rsid w:val="00294691"/>
    <w:rsid w:val="00297400"/>
    <w:rsid w:val="00297920"/>
    <w:rsid w:val="002A3645"/>
    <w:rsid w:val="002B2D46"/>
    <w:rsid w:val="002B6664"/>
    <w:rsid w:val="002C203F"/>
    <w:rsid w:val="002C6B14"/>
    <w:rsid w:val="002D0074"/>
    <w:rsid w:val="002D340C"/>
    <w:rsid w:val="002D599A"/>
    <w:rsid w:val="002D6A77"/>
    <w:rsid w:val="002E0B89"/>
    <w:rsid w:val="002E260B"/>
    <w:rsid w:val="002F2D98"/>
    <w:rsid w:val="002F4752"/>
    <w:rsid w:val="002F5C22"/>
    <w:rsid w:val="002F63ED"/>
    <w:rsid w:val="00300304"/>
    <w:rsid w:val="003024F9"/>
    <w:rsid w:val="003032A1"/>
    <w:rsid w:val="00304BBE"/>
    <w:rsid w:val="0031017B"/>
    <w:rsid w:val="00310824"/>
    <w:rsid w:val="00314E30"/>
    <w:rsid w:val="00314F45"/>
    <w:rsid w:val="00317488"/>
    <w:rsid w:val="003200A9"/>
    <w:rsid w:val="00326CA4"/>
    <w:rsid w:val="00333497"/>
    <w:rsid w:val="00343EE3"/>
    <w:rsid w:val="00345A2B"/>
    <w:rsid w:val="003465A8"/>
    <w:rsid w:val="003520CD"/>
    <w:rsid w:val="0035619C"/>
    <w:rsid w:val="003573D4"/>
    <w:rsid w:val="00357E1E"/>
    <w:rsid w:val="003610FC"/>
    <w:rsid w:val="0036160C"/>
    <w:rsid w:val="00362100"/>
    <w:rsid w:val="00373B08"/>
    <w:rsid w:val="00384DB4"/>
    <w:rsid w:val="003A7FD6"/>
    <w:rsid w:val="003B2A8A"/>
    <w:rsid w:val="003B4045"/>
    <w:rsid w:val="003B5FF5"/>
    <w:rsid w:val="003B6276"/>
    <w:rsid w:val="003C00C2"/>
    <w:rsid w:val="003C27A6"/>
    <w:rsid w:val="003C2DF7"/>
    <w:rsid w:val="003D052C"/>
    <w:rsid w:val="003D34A0"/>
    <w:rsid w:val="003D5938"/>
    <w:rsid w:val="003E07E1"/>
    <w:rsid w:val="003E085D"/>
    <w:rsid w:val="003F5FB8"/>
    <w:rsid w:val="003F7418"/>
    <w:rsid w:val="003F7E9E"/>
    <w:rsid w:val="004024E0"/>
    <w:rsid w:val="00402699"/>
    <w:rsid w:val="004040C9"/>
    <w:rsid w:val="00404954"/>
    <w:rsid w:val="00411726"/>
    <w:rsid w:val="00411CC5"/>
    <w:rsid w:val="004136DE"/>
    <w:rsid w:val="0041713C"/>
    <w:rsid w:val="00425267"/>
    <w:rsid w:val="004252EF"/>
    <w:rsid w:val="0043154E"/>
    <w:rsid w:val="00432CC1"/>
    <w:rsid w:val="00434A5A"/>
    <w:rsid w:val="00435BA2"/>
    <w:rsid w:val="0043677D"/>
    <w:rsid w:val="00437E53"/>
    <w:rsid w:val="00442862"/>
    <w:rsid w:val="004453FA"/>
    <w:rsid w:val="00447CFE"/>
    <w:rsid w:val="0045080D"/>
    <w:rsid w:val="0045477A"/>
    <w:rsid w:val="00461286"/>
    <w:rsid w:val="004631F1"/>
    <w:rsid w:val="00463A5C"/>
    <w:rsid w:val="00463AD2"/>
    <w:rsid w:val="00467C0C"/>
    <w:rsid w:val="00474D74"/>
    <w:rsid w:val="00484701"/>
    <w:rsid w:val="00485394"/>
    <w:rsid w:val="00491F9D"/>
    <w:rsid w:val="00495009"/>
    <w:rsid w:val="004A2779"/>
    <w:rsid w:val="004A7BB4"/>
    <w:rsid w:val="004A7FBD"/>
    <w:rsid w:val="004B5538"/>
    <w:rsid w:val="004B7161"/>
    <w:rsid w:val="004C0996"/>
    <w:rsid w:val="004C2A61"/>
    <w:rsid w:val="004C378C"/>
    <w:rsid w:val="004C612E"/>
    <w:rsid w:val="004C7798"/>
    <w:rsid w:val="004D0DC1"/>
    <w:rsid w:val="004D153A"/>
    <w:rsid w:val="004D4D78"/>
    <w:rsid w:val="004E02E9"/>
    <w:rsid w:val="004E097D"/>
    <w:rsid w:val="004E38FA"/>
    <w:rsid w:val="004E4106"/>
    <w:rsid w:val="004E41F2"/>
    <w:rsid w:val="004F00F2"/>
    <w:rsid w:val="004F4D7D"/>
    <w:rsid w:val="004F588D"/>
    <w:rsid w:val="00501683"/>
    <w:rsid w:val="005032F8"/>
    <w:rsid w:val="00514BE0"/>
    <w:rsid w:val="005322E8"/>
    <w:rsid w:val="00535683"/>
    <w:rsid w:val="00537431"/>
    <w:rsid w:val="005375B0"/>
    <w:rsid w:val="00541A09"/>
    <w:rsid w:val="005427CB"/>
    <w:rsid w:val="00550AED"/>
    <w:rsid w:val="00551274"/>
    <w:rsid w:val="00560DB5"/>
    <w:rsid w:val="005645DB"/>
    <w:rsid w:val="00564A1E"/>
    <w:rsid w:val="005665C0"/>
    <w:rsid w:val="005838EC"/>
    <w:rsid w:val="0058579C"/>
    <w:rsid w:val="005874D0"/>
    <w:rsid w:val="005A1999"/>
    <w:rsid w:val="005A2261"/>
    <w:rsid w:val="005B1A5E"/>
    <w:rsid w:val="005B3D88"/>
    <w:rsid w:val="005D3BA8"/>
    <w:rsid w:val="005D6AC7"/>
    <w:rsid w:val="005F34B5"/>
    <w:rsid w:val="006020A0"/>
    <w:rsid w:val="00603599"/>
    <w:rsid w:val="00613DC2"/>
    <w:rsid w:val="00622908"/>
    <w:rsid w:val="00630010"/>
    <w:rsid w:val="00631454"/>
    <w:rsid w:val="0064280D"/>
    <w:rsid w:val="00642AD7"/>
    <w:rsid w:val="006445AC"/>
    <w:rsid w:val="0065491F"/>
    <w:rsid w:val="00655E3D"/>
    <w:rsid w:val="006637F7"/>
    <w:rsid w:val="00663964"/>
    <w:rsid w:val="00664C70"/>
    <w:rsid w:val="00670509"/>
    <w:rsid w:val="0067324B"/>
    <w:rsid w:val="00676957"/>
    <w:rsid w:val="00676FA0"/>
    <w:rsid w:val="006771F9"/>
    <w:rsid w:val="00682161"/>
    <w:rsid w:val="00687DA6"/>
    <w:rsid w:val="00696F1D"/>
    <w:rsid w:val="006A3C25"/>
    <w:rsid w:val="006A5249"/>
    <w:rsid w:val="006A63B3"/>
    <w:rsid w:val="006B5CC4"/>
    <w:rsid w:val="006C2B89"/>
    <w:rsid w:val="006D1ED4"/>
    <w:rsid w:val="006D5762"/>
    <w:rsid w:val="006E0001"/>
    <w:rsid w:val="006E0E51"/>
    <w:rsid w:val="006E1F4B"/>
    <w:rsid w:val="006E557D"/>
    <w:rsid w:val="006F102F"/>
    <w:rsid w:val="006F28B3"/>
    <w:rsid w:val="006F6E7E"/>
    <w:rsid w:val="006F7B0A"/>
    <w:rsid w:val="00700FE1"/>
    <w:rsid w:val="007112F5"/>
    <w:rsid w:val="00712958"/>
    <w:rsid w:val="00713F71"/>
    <w:rsid w:val="0072322B"/>
    <w:rsid w:val="00723337"/>
    <w:rsid w:val="0072468F"/>
    <w:rsid w:val="00724E30"/>
    <w:rsid w:val="00726FB1"/>
    <w:rsid w:val="00742EE5"/>
    <w:rsid w:val="00744138"/>
    <w:rsid w:val="00747EFE"/>
    <w:rsid w:val="0075316E"/>
    <w:rsid w:val="00754C11"/>
    <w:rsid w:val="007561ED"/>
    <w:rsid w:val="0075775F"/>
    <w:rsid w:val="0076149B"/>
    <w:rsid w:val="007641DD"/>
    <w:rsid w:val="007644AC"/>
    <w:rsid w:val="0077193C"/>
    <w:rsid w:val="00772C0C"/>
    <w:rsid w:val="0077609D"/>
    <w:rsid w:val="00781064"/>
    <w:rsid w:val="0078785B"/>
    <w:rsid w:val="00787AA1"/>
    <w:rsid w:val="00791DE1"/>
    <w:rsid w:val="007A3A09"/>
    <w:rsid w:val="007A53C5"/>
    <w:rsid w:val="007B1457"/>
    <w:rsid w:val="007B20AA"/>
    <w:rsid w:val="007B771C"/>
    <w:rsid w:val="007C0115"/>
    <w:rsid w:val="007C2FA3"/>
    <w:rsid w:val="007D1079"/>
    <w:rsid w:val="007D29C8"/>
    <w:rsid w:val="007E52D0"/>
    <w:rsid w:val="007F3F08"/>
    <w:rsid w:val="007F406A"/>
    <w:rsid w:val="007F4CC1"/>
    <w:rsid w:val="00800B87"/>
    <w:rsid w:val="00805F13"/>
    <w:rsid w:val="00806B10"/>
    <w:rsid w:val="00807C7D"/>
    <w:rsid w:val="008132D6"/>
    <w:rsid w:val="00813503"/>
    <w:rsid w:val="00815B47"/>
    <w:rsid w:val="00817D81"/>
    <w:rsid w:val="00820755"/>
    <w:rsid w:val="008222A2"/>
    <w:rsid w:val="00822B33"/>
    <w:rsid w:val="00824A24"/>
    <w:rsid w:val="00825A52"/>
    <w:rsid w:val="0082627B"/>
    <w:rsid w:val="0082761F"/>
    <w:rsid w:val="00840CAD"/>
    <w:rsid w:val="008518CC"/>
    <w:rsid w:val="00860915"/>
    <w:rsid w:val="00862B39"/>
    <w:rsid w:val="00866422"/>
    <w:rsid w:val="00870008"/>
    <w:rsid w:val="008843C6"/>
    <w:rsid w:val="008953EA"/>
    <w:rsid w:val="00897471"/>
    <w:rsid w:val="008A436B"/>
    <w:rsid w:val="008B0068"/>
    <w:rsid w:val="008C00FA"/>
    <w:rsid w:val="008E4EF5"/>
    <w:rsid w:val="008F0C88"/>
    <w:rsid w:val="009075E2"/>
    <w:rsid w:val="00912170"/>
    <w:rsid w:val="00914FB1"/>
    <w:rsid w:val="00922B6C"/>
    <w:rsid w:val="00926EB1"/>
    <w:rsid w:val="00930789"/>
    <w:rsid w:val="009407F2"/>
    <w:rsid w:val="00940933"/>
    <w:rsid w:val="00942FA5"/>
    <w:rsid w:val="00943915"/>
    <w:rsid w:val="00943FD3"/>
    <w:rsid w:val="009471F7"/>
    <w:rsid w:val="00951FE4"/>
    <w:rsid w:val="00954A65"/>
    <w:rsid w:val="00957609"/>
    <w:rsid w:val="0096182D"/>
    <w:rsid w:val="009761A4"/>
    <w:rsid w:val="009850F2"/>
    <w:rsid w:val="00985199"/>
    <w:rsid w:val="0099688C"/>
    <w:rsid w:val="009A0454"/>
    <w:rsid w:val="009A600D"/>
    <w:rsid w:val="009A6E06"/>
    <w:rsid w:val="009B2665"/>
    <w:rsid w:val="009C0B29"/>
    <w:rsid w:val="009C2810"/>
    <w:rsid w:val="009C5814"/>
    <w:rsid w:val="009C5F28"/>
    <w:rsid w:val="009C635D"/>
    <w:rsid w:val="009C67A5"/>
    <w:rsid w:val="009D0C41"/>
    <w:rsid w:val="009D1C30"/>
    <w:rsid w:val="009E152C"/>
    <w:rsid w:val="009E374F"/>
    <w:rsid w:val="009E3903"/>
    <w:rsid w:val="009E3938"/>
    <w:rsid w:val="009F1F17"/>
    <w:rsid w:val="009F7F37"/>
    <w:rsid w:val="00A007C3"/>
    <w:rsid w:val="00A0472F"/>
    <w:rsid w:val="00A0588C"/>
    <w:rsid w:val="00A10BD6"/>
    <w:rsid w:val="00A11894"/>
    <w:rsid w:val="00A12C61"/>
    <w:rsid w:val="00A13A2E"/>
    <w:rsid w:val="00A15A5E"/>
    <w:rsid w:val="00A165A9"/>
    <w:rsid w:val="00A34629"/>
    <w:rsid w:val="00A36AA0"/>
    <w:rsid w:val="00A36EDA"/>
    <w:rsid w:val="00A5581F"/>
    <w:rsid w:val="00A66A42"/>
    <w:rsid w:val="00A72C00"/>
    <w:rsid w:val="00A73139"/>
    <w:rsid w:val="00A732A6"/>
    <w:rsid w:val="00A77F55"/>
    <w:rsid w:val="00A86E5F"/>
    <w:rsid w:val="00A91CAF"/>
    <w:rsid w:val="00A941CD"/>
    <w:rsid w:val="00AB50BD"/>
    <w:rsid w:val="00AC6583"/>
    <w:rsid w:val="00AD0547"/>
    <w:rsid w:val="00AD1804"/>
    <w:rsid w:val="00AD3A1F"/>
    <w:rsid w:val="00AD63D2"/>
    <w:rsid w:val="00AD66FB"/>
    <w:rsid w:val="00AE5EEB"/>
    <w:rsid w:val="00AF7941"/>
    <w:rsid w:val="00B013CF"/>
    <w:rsid w:val="00B024EF"/>
    <w:rsid w:val="00B11844"/>
    <w:rsid w:val="00B142F1"/>
    <w:rsid w:val="00B1639E"/>
    <w:rsid w:val="00B2176C"/>
    <w:rsid w:val="00B4149E"/>
    <w:rsid w:val="00B42224"/>
    <w:rsid w:val="00B42936"/>
    <w:rsid w:val="00B445A9"/>
    <w:rsid w:val="00B47EE0"/>
    <w:rsid w:val="00B505FD"/>
    <w:rsid w:val="00B51348"/>
    <w:rsid w:val="00B51941"/>
    <w:rsid w:val="00B52BA6"/>
    <w:rsid w:val="00B55383"/>
    <w:rsid w:val="00B55614"/>
    <w:rsid w:val="00B56E6A"/>
    <w:rsid w:val="00B64F14"/>
    <w:rsid w:val="00B7392F"/>
    <w:rsid w:val="00B8015A"/>
    <w:rsid w:val="00B87D4B"/>
    <w:rsid w:val="00B90629"/>
    <w:rsid w:val="00BA5308"/>
    <w:rsid w:val="00BA5C67"/>
    <w:rsid w:val="00BA5F13"/>
    <w:rsid w:val="00BB4A7E"/>
    <w:rsid w:val="00BB62E3"/>
    <w:rsid w:val="00BD4C5C"/>
    <w:rsid w:val="00BD50B1"/>
    <w:rsid w:val="00BE3149"/>
    <w:rsid w:val="00BF19F3"/>
    <w:rsid w:val="00BF4132"/>
    <w:rsid w:val="00BF5C84"/>
    <w:rsid w:val="00C02E7D"/>
    <w:rsid w:val="00C053ED"/>
    <w:rsid w:val="00C12785"/>
    <w:rsid w:val="00C40DF3"/>
    <w:rsid w:val="00C50EAA"/>
    <w:rsid w:val="00C541EE"/>
    <w:rsid w:val="00C6038F"/>
    <w:rsid w:val="00C66B78"/>
    <w:rsid w:val="00C677DF"/>
    <w:rsid w:val="00C70A53"/>
    <w:rsid w:val="00C70ECB"/>
    <w:rsid w:val="00C73DB3"/>
    <w:rsid w:val="00C80B93"/>
    <w:rsid w:val="00C815AC"/>
    <w:rsid w:val="00C8165D"/>
    <w:rsid w:val="00C858E7"/>
    <w:rsid w:val="00C91B44"/>
    <w:rsid w:val="00C927BD"/>
    <w:rsid w:val="00C9609F"/>
    <w:rsid w:val="00CA204D"/>
    <w:rsid w:val="00CB035C"/>
    <w:rsid w:val="00CB7A08"/>
    <w:rsid w:val="00CC0BAC"/>
    <w:rsid w:val="00CC20B0"/>
    <w:rsid w:val="00CC289F"/>
    <w:rsid w:val="00CC5C3F"/>
    <w:rsid w:val="00CD682E"/>
    <w:rsid w:val="00CE1D41"/>
    <w:rsid w:val="00CE3DEC"/>
    <w:rsid w:val="00CE4872"/>
    <w:rsid w:val="00D00069"/>
    <w:rsid w:val="00D0500A"/>
    <w:rsid w:val="00D06B6A"/>
    <w:rsid w:val="00D0773E"/>
    <w:rsid w:val="00D10689"/>
    <w:rsid w:val="00D20B59"/>
    <w:rsid w:val="00D26A02"/>
    <w:rsid w:val="00D271ED"/>
    <w:rsid w:val="00D27D0B"/>
    <w:rsid w:val="00D34EDE"/>
    <w:rsid w:val="00D365EC"/>
    <w:rsid w:val="00D43E74"/>
    <w:rsid w:val="00D63B17"/>
    <w:rsid w:val="00D6457B"/>
    <w:rsid w:val="00D722F6"/>
    <w:rsid w:val="00D75D10"/>
    <w:rsid w:val="00D815CE"/>
    <w:rsid w:val="00D90610"/>
    <w:rsid w:val="00D930A4"/>
    <w:rsid w:val="00D96F1D"/>
    <w:rsid w:val="00DA54D3"/>
    <w:rsid w:val="00DB2095"/>
    <w:rsid w:val="00DB61AD"/>
    <w:rsid w:val="00DC63A4"/>
    <w:rsid w:val="00DC7034"/>
    <w:rsid w:val="00DD45B3"/>
    <w:rsid w:val="00DD5234"/>
    <w:rsid w:val="00DD52DE"/>
    <w:rsid w:val="00DE491D"/>
    <w:rsid w:val="00DF0180"/>
    <w:rsid w:val="00DF5764"/>
    <w:rsid w:val="00E00975"/>
    <w:rsid w:val="00E02B9F"/>
    <w:rsid w:val="00E14226"/>
    <w:rsid w:val="00E24D2B"/>
    <w:rsid w:val="00E27CF1"/>
    <w:rsid w:val="00E330CD"/>
    <w:rsid w:val="00E3485F"/>
    <w:rsid w:val="00E35587"/>
    <w:rsid w:val="00E36589"/>
    <w:rsid w:val="00E3676B"/>
    <w:rsid w:val="00E428CF"/>
    <w:rsid w:val="00E45CFD"/>
    <w:rsid w:val="00E46D34"/>
    <w:rsid w:val="00E64B29"/>
    <w:rsid w:val="00E73830"/>
    <w:rsid w:val="00E86EB8"/>
    <w:rsid w:val="00E9720D"/>
    <w:rsid w:val="00EA4D56"/>
    <w:rsid w:val="00EB06AB"/>
    <w:rsid w:val="00EC2925"/>
    <w:rsid w:val="00EC4B21"/>
    <w:rsid w:val="00EC4C4D"/>
    <w:rsid w:val="00ED1726"/>
    <w:rsid w:val="00ED4325"/>
    <w:rsid w:val="00EE755B"/>
    <w:rsid w:val="00EF60FD"/>
    <w:rsid w:val="00F00429"/>
    <w:rsid w:val="00F100D6"/>
    <w:rsid w:val="00F13AFF"/>
    <w:rsid w:val="00F14BE3"/>
    <w:rsid w:val="00F15054"/>
    <w:rsid w:val="00F17596"/>
    <w:rsid w:val="00F228A5"/>
    <w:rsid w:val="00F25D32"/>
    <w:rsid w:val="00F4781B"/>
    <w:rsid w:val="00F5691F"/>
    <w:rsid w:val="00F569F4"/>
    <w:rsid w:val="00F645F3"/>
    <w:rsid w:val="00F66227"/>
    <w:rsid w:val="00F6731D"/>
    <w:rsid w:val="00F679EC"/>
    <w:rsid w:val="00F701F5"/>
    <w:rsid w:val="00F775F6"/>
    <w:rsid w:val="00F83222"/>
    <w:rsid w:val="00F8355A"/>
    <w:rsid w:val="00F873EC"/>
    <w:rsid w:val="00F91C7B"/>
    <w:rsid w:val="00FA2D71"/>
    <w:rsid w:val="00FB45C8"/>
    <w:rsid w:val="00FB5E88"/>
    <w:rsid w:val="00FC0801"/>
    <w:rsid w:val="00FC5907"/>
    <w:rsid w:val="00FC5E03"/>
    <w:rsid w:val="00FD13F9"/>
    <w:rsid w:val="00FD346B"/>
    <w:rsid w:val="00FE13F1"/>
    <w:rsid w:val="00FE4C14"/>
    <w:rsid w:val="00FF5724"/>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B715513B-79E8-4CAE-A3CC-522983F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A3A09"/>
    <w:pPr>
      <w:spacing w:before="100" w:beforeAutospacing="1" w:after="100" w:afterAutospacing="1"/>
    </w:pPr>
    <w:rPr>
      <w:color w:val="1F0000"/>
    </w:rPr>
  </w:style>
  <w:style w:type="character" w:styleId="Hyperlink">
    <w:name w:val="Hyperlink"/>
    <w:basedOn w:val="DefaultParagraphFont"/>
    <w:rsid w:val="001616DC"/>
    <w:rPr>
      <w:color w:val="0000FF"/>
      <w:u w:val="single"/>
    </w:rPr>
  </w:style>
  <w:style w:type="character" w:customStyle="1" w:styleId="articleauthor1">
    <w:name w:val="articleauthor1"/>
    <w:basedOn w:val="DefaultParagraphFont"/>
    <w:rsid w:val="003D34A0"/>
    <w:rPr>
      <w:rFonts w:ascii="Arial" w:hAnsi="Arial" w:cs="Arial" w:hint="default"/>
      <w:b/>
      <w:bCs/>
      <w:color w:val="333333"/>
      <w:sz w:val="18"/>
      <w:szCs w:val="18"/>
    </w:rPr>
  </w:style>
  <w:style w:type="character" w:customStyle="1" w:styleId="singlearticlebodystyle1">
    <w:name w:val="singlearticlebodystyle1"/>
    <w:basedOn w:val="DefaultParagraphFont"/>
    <w:rsid w:val="003D34A0"/>
    <w:rPr>
      <w:rFonts w:ascii="Arial" w:hAnsi="Arial" w:cs="Arial" w:hint="default"/>
      <w:sz w:val="17"/>
      <w:szCs w:val="17"/>
    </w:rPr>
  </w:style>
  <w:style w:type="character" w:styleId="FollowedHyperlink">
    <w:name w:val="FollowedHyperlink"/>
    <w:basedOn w:val="DefaultParagraphFont"/>
    <w:uiPriority w:val="99"/>
    <w:semiHidden/>
    <w:unhideWhenUsed/>
    <w:rsid w:val="00002A15"/>
    <w:rPr>
      <w:color w:val="800080"/>
      <w:u w:val="single"/>
    </w:rPr>
  </w:style>
  <w:style w:type="paragraph" w:styleId="ListParagraph">
    <w:name w:val="List Paragraph"/>
    <w:basedOn w:val="Normal"/>
    <w:uiPriority w:val="34"/>
    <w:qFormat/>
    <w:rsid w:val="00463AD2"/>
    <w:pPr>
      <w:ind w:left="720"/>
    </w:pPr>
  </w:style>
  <w:style w:type="character" w:customStyle="1" w:styleId="articletitle1">
    <w:name w:val="articletitle1"/>
    <w:basedOn w:val="DefaultParagraphFont"/>
    <w:rsid w:val="00F645F3"/>
    <w:rPr>
      <w:rFonts w:ascii="Arial" w:hAnsi="Arial" w:cs="Arial" w:hint="default"/>
      <w:b/>
      <w:bCs/>
      <w:color w:val="006600"/>
      <w:sz w:val="24"/>
      <w:szCs w:val="24"/>
    </w:rPr>
  </w:style>
  <w:style w:type="paragraph" w:styleId="Header">
    <w:name w:val="header"/>
    <w:basedOn w:val="Normal"/>
    <w:link w:val="HeaderChar"/>
    <w:uiPriority w:val="99"/>
    <w:semiHidden/>
    <w:unhideWhenUsed/>
    <w:rsid w:val="00A77F55"/>
    <w:pPr>
      <w:tabs>
        <w:tab w:val="center" w:pos="4680"/>
        <w:tab w:val="right" w:pos="9360"/>
      </w:tabs>
    </w:pPr>
  </w:style>
  <w:style w:type="character" w:customStyle="1" w:styleId="HeaderChar">
    <w:name w:val="Header Char"/>
    <w:basedOn w:val="DefaultParagraphFont"/>
    <w:link w:val="Header"/>
    <w:uiPriority w:val="99"/>
    <w:semiHidden/>
    <w:rsid w:val="00A77F55"/>
    <w:rPr>
      <w:sz w:val="24"/>
      <w:szCs w:val="24"/>
    </w:rPr>
  </w:style>
  <w:style w:type="paragraph" w:styleId="Footer">
    <w:name w:val="footer"/>
    <w:basedOn w:val="Normal"/>
    <w:link w:val="FooterChar"/>
    <w:uiPriority w:val="99"/>
    <w:unhideWhenUsed/>
    <w:rsid w:val="00A77F55"/>
    <w:pPr>
      <w:tabs>
        <w:tab w:val="center" w:pos="4680"/>
        <w:tab w:val="right" w:pos="9360"/>
      </w:tabs>
    </w:pPr>
  </w:style>
  <w:style w:type="character" w:customStyle="1" w:styleId="FooterChar">
    <w:name w:val="Footer Char"/>
    <w:basedOn w:val="DefaultParagraphFont"/>
    <w:link w:val="Footer"/>
    <w:uiPriority w:val="99"/>
    <w:rsid w:val="00A77F55"/>
    <w:rPr>
      <w:sz w:val="24"/>
      <w:szCs w:val="24"/>
    </w:rPr>
  </w:style>
  <w:style w:type="paragraph" w:customStyle="1" w:styleId="Default">
    <w:name w:val="Default"/>
    <w:rsid w:val="00CE3DEC"/>
    <w:pPr>
      <w:autoSpaceDE w:val="0"/>
      <w:autoSpaceDN w:val="0"/>
      <w:adjustRightInd w:val="0"/>
    </w:pPr>
    <w:rPr>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5595">
      <w:bodyDiv w:val="1"/>
      <w:marLeft w:val="0"/>
      <w:marRight w:val="0"/>
      <w:marTop w:val="0"/>
      <w:marBottom w:val="0"/>
      <w:divBdr>
        <w:top w:val="none" w:sz="0" w:space="0" w:color="auto"/>
        <w:left w:val="none" w:sz="0" w:space="0" w:color="auto"/>
        <w:bottom w:val="none" w:sz="0" w:space="0" w:color="auto"/>
        <w:right w:val="none" w:sz="0" w:space="0" w:color="auto"/>
      </w:divBdr>
    </w:div>
    <w:div w:id="1116482645">
      <w:bodyDiv w:val="1"/>
      <w:marLeft w:val="0"/>
      <w:marRight w:val="0"/>
      <w:marTop w:val="0"/>
      <w:marBottom w:val="0"/>
      <w:divBdr>
        <w:top w:val="none" w:sz="0" w:space="0" w:color="auto"/>
        <w:left w:val="none" w:sz="0" w:space="0" w:color="auto"/>
        <w:bottom w:val="none" w:sz="0" w:space="0" w:color="auto"/>
        <w:right w:val="none" w:sz="0" w:space="0" w:color="auto"/>
      </w:divBdr>
      <w:divsChild>
        <w:div w:id="1009672297">
          <w:marLeft w:val="0"/>
          <w:marRight w:val="0"/>
          <w:marTop w:val="0"/>
          <w:marBottom w:val="0"/>
          <w:divBdr>
            <w:top w:val="none" w:sz="0" w:space="0" w:color="auto"/>
            <w:left w:val="none" w:sz="0" w:space="0" w:color="auto"/>
            <w:bottom w:val="none" w:sz="0" w:space="0" w:color="auto"/>
            <w:right w:val="none" w:sz="0" w:space="0" w:color="auto"/>
          </w:divBdr>
          <w:divsChild>
            <w:div w:id="14957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4946">
      <w:bodyDiv w:val="1"/>
      <w:marLeft w:val="0"/>
      <w:marRight w:val="0"/>
      <w:marTop w:val="0"/>
      <w:marBottom w:val="0"/>
      <w:divBdr>
        <w:top w:val="none" w:sz="0" w:space="0" w:color="auto"/>
        <w:left w:val="none" w:sz="0" w:space="0" w:color="auto"/>
        <w:bottom w:val="none" w:sz="0" w:space="0" w:color="auto"/>
        <w:right w:val="none" w:sz="0" w:space="0" w:color="auto"/>
      </w:divBdr>
    </w:div>
    <w:div w:id="1271164183">
      <w:bodyDiv w:val="1"/>
      <w:marLeft w:val="0"/>
      <w:marRight w:val="0"/>
      <w:marTop w:val="0"/>
      <w:marBottom w:val="0"/>
      <w:divBdr>
        <w:top w:val="none" w:sz="0" w:space="0" w:color="auto"/>
        <w:left w:val="none" w:sz="0" w:space="0" w:color="auto"/>
        <w:bottom w:val="none" w:sz="0" w:space="0" w:color="auto"/>
        <w:right w:val="none" w:sz="0" w:space="0" w:color="auto"/>
      </w:divBdr>
    </w:div>
    <w:div w:id="1490632663">
      <w:bodyDiv w:val="1"/>
      <w:marLeft w:val="0"/>
      <w:marRight w:val="0"/>
      <w:marTop w:val="0"/>
      <w:marBottom w:val="0"/>
      <w:divBdr>
        <w:top w:val="none" w:sz="0" w:space="0" w:color="auto"/>
        <w:left w:val="none" w:sz="0" w:space="0" w:color="auto"/>
        <w:bottom w:val="none" w:sz="0" w:space="0" w:color="auto"/>
        <w:right w:val="none" w:sz="0" w:space="0" w:color="auto"/>
      </w:divBdr>
    </w:div>
    <w:div w:id="20996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ssiweb.com/Article_Detail.aspx?articleid=70&amp;level=3&amp;topic=4" TargetMode="External"/><Relationship Id="rId3" Type="http://schemas.openxmlformats.org/officeDocument/2006/relationships/settings" Target="settings.xml"/><Relationship Id="rId7" Type="http://schemas.openxmlformats.org/officeDocument/2006/relationships/hyperlink" Target="http://www.gssiweb.com/Article_Detail.aspx?articleid=694&amp;level=7&amp;topic=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Smart weight Loss</vt:lpstr>
    </vt:vector>
  </TitlesOfParts>
  <Company>Lenovo</Company>
  <LinksUpToDate>false</LinksUpToDate>
  <CharactersWithSpaces>6378</CharactersWithSpaces>
  <SharedDoc>false</SharedDoc>
  <HLinks>
    <vt:vector size="12" baseType="variant">
      <vt:variant>
        <vt:i4>2949150</vt:i4>
      </vt:variant>
      <vt:variant>
        <vt:i4>3</vt:i4>
      </vt:variant>
      <vt:variant>
        <vt:i4>0</vt:i4>
      </vt:variant>
      <vt:variant>
        <vt:i4>5</vt:i4>
      </vt:variant>
      <vt:variant>
        <vt:lpwstr>http://www.gssiweb.com/Article_Detail.aspx?articleid=70&amp;level=3&amp;topic=4</vt:lpwstr>
      </vt:variant>
      <vt:variant>
        <vt:lpwstr/>
      </vt:variant>
      <vt:variant>
        <vt:i4>589875</vt:i4>
      </vt:variant>
      <vt:variant>
        <vt:i4>0</vt:i4>
      </vt:variant>
      <vt:variant>
        <vt:i4>0</vt:i4>
      </vt:variant>
      <vt:variant>
        <vt:i4>5</vt:i4>
      </vt:variant>
      <vt:variant>
        <vt:lpwstr>http://www.gssiweb.com/Article_Detail.aspx?articleid=694&amp;level=7&amp;topic=11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weight Loss</dc:title>
  <dc:subject/>
  <dc:creator>STAN TZOGAS</dc:creator>
  <cp:keywords/>
  <cp:lastModifiedBy>Stan Tzogas</cp:lastModifiedBy>
  <cp:revision>2</cp:revision>
  <cp:lastPrinted>2011-05-02T17:42:00Z</cp:lastPrinted>
  <dcterms:created xsi:type="dcterms:W3CDTF">2020-04-24T12:33:00Z</dcterms:created>
  <dcterms:modified xsi:type="dcterms:W3CDTF">2020-04-24T12:33:00Z</dcterms:modified>
</cp:coreProperties>
</file>